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C358D1">
        <w:rPr>
          <w:sz w:val="24"/>
          <w:szCs w:val="24"/>
        </w:rPr>
        <w:t>Махачкала</w:t>
      </w:r>
      <w:bookmarkStart w:id="1" w:name="_GoBack"/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E064F8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АО «Дагнефтегаз»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директора Давыдова Валерия Годовича </w:t>
      </w:r>
      <w:r w:rsidR="001E5D99" w:rsidRPr="00223B9A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Устава,</w:t>
      </w:r>
      <w:r w:rsidR="001E5D99" w:rsidRPr="00223B9A">
        <w:rPr>
          <w:sz w:val="24"/>
          <w:szCs w:val="24"/>
        </w:rPr>
        <w:t xml:space="preserve">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5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6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6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7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8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9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0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0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1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2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3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4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5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B410E6">
        <w:rPr>
          <w:sz w:val="24"/>
          <w:szCs w:val="24"/>
        </w:rPr>
        <w:t xml:space="preserve">1 </w:t>
      </w:r>
      <w:r w:rsidR="0002612B" w:rsidRPr="00223B9A">
        <w:rPr>
          <w:sz w:val="24"/>
          <w:szCs w:val="24"/>
        </w:rPr>
        <w:t xml:space="preserve">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B410E6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B410E6">
        <w:rPr>
          <w:sz w:val="24"/>
          <w:szCs w:val="24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16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B410E6">
        <w:rPr>
          <w:sz w:val="24"/>
          <w:szCs w:val="24"/>
        </w:rPr>
        <w:t xml:space="preserve">движимого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B410E6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</w:t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410E6">
        <w:rPr>
          <w:sz w:val="24"/>
          <w:szCs w:val="24"/>
        </w:rPr>
        <w:t xml:space="preserve">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17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17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 xml:space="preserve">Продавца о данном факте с описанием выявленных нарушений. Продавец в течение 1 (одного) рабочего дня с момента получения </w:t>
      </w:r>
      <w:r w:rsidRPr="00223B9A">
        <w:rPr>
          <w:rFonts w:eastAsia="Calibri"/>
          <w:sz w:val="24"/>
          <w:szCs w:val="24"/>
          <w:lang w:eastAsia="en-US"/>
        </w:rPr>
        <w:lastRenderedPageBreak/>
        <w:t>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B410E6">
        <w:rPr>
          <w:sz w:val="24"/>
          <w:szCs w:val="24"/>
        </w:rPr>
        <w:t xml:space="preserve">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5B52F1" w:rsidRPr="00223B9A" w:rsidRDefault="00A018E8" w:rsidP="00B410E6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="00B410E6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</w:t>
      </w:r>
      <w:r w:rsidR="005228D3" w:rsidRPr="00C774E7">
        <w:rPr>
          <w:rFonts w:eastAsia="Calibri"/>
          <w:sz w:val="24"/>
          <w:szCs w:val="24"/>
        </w:rPr>
        <w:lastRenderedPageBreak/>
        <w:t xml:space="preserve">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223B9A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Договором/Соглашением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Договора/Соглашения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6D26C1">
        <w:rPr>
          <w:color w:val="000000" w:themeColor="text1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Договора/Соглашения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Договору/Соглашению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</w:p>
    <w:p w:rsidR="006D26C1" w:rsidRPr="006D26C1" w:rsidRDefault="00B410E6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7.2.3.</w:t>
      </w:r>
      <w:r w:rsidR="006D26C1"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>Договором/Соглашением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>Договором/Соглашением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>Договору/Соглашению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sz w:val="24"/>
          <w:szCs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Договору/Соглашению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Pr="006D26C1">
        <w:rPr>
          <w:rFonts w:ascii="Arial" w:hAnsi="Arial"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D26C1">
        <w:rPr>
          <w:rFonts w:ascii="Arial" w:hAnsi="Arial"/>
          <w:color w:val="000000" w:themeColor="text1"/>
          <w:sz w:val="24"/>
        </w:rPr>
        <w:instrText xml:space="preserve"> FORMTEXT </w:instrText>
      </w:r>
      <w:r w:rsidRPr="006D26C1">
        <w:rPr>
          <w:rFonts w:ascii="Arial" w:hAnsi="Arial"/>
          <w:color w:val="000000" w:themeColor="text1"/>
          <w:sz w:val="24"/>
        </w:rPr>
      </w:r>
      <w:r w:rsidRPr="006D26C1">
        <w:rPr>
          <w:rFonts w:ascii="Arial" w:hAnsi="Arial"/>
          <w:color w:val="000000" w:themeColor="text1"/>
          <w:sz w:val="24"/>
        </w:rPr>
        <w:fldChar w:fldCharType="separate"/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color w:val="000000" w:themeColor="text1"/>
          <w:sz w:val="24"/>
        </w:rPr>
        <w:fldChar w:fldCharType="end"/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color w:val="000000" w:themeColor="text1"/>
          <w:sz w:val="24"/>
        </w:rPr>
        <w:t>Договора/Соглашения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:rsidR="006D26C1" w:rsidRPr="00D608A0" w:rsidRDefault="006D26C1" w:rsidP="00D608A0">
      <w:pPr>
        <w:ind w:firstLine="708"/>
        <w:jc w:val="both"/>
        <w:rPr>
          <w:i/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 xml:space="preserve">5.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6D26C1">
        <w:rPr>
          <w:color w:val="000000" w:themeColor="text1"/>
          <w:sz w:val="24"/>
        </w:rPr>
        <w:fldChar w:fldCharType="end"/>
      </w:r>
      <w:r w:rsidR="00D608A0" w:rsidRPr="006D26C1">
        <w:rPr>
          <w:color w:val="000000" w:themeColor="text1"/>
          <w:sz w:val="24"/>
        </w:rPr>
        <w:t xml:space="preserve"> </w:t>
      </w:r>
    </w:p>
    <w:p w:rsidR="006D26C1" w:rsidRPr="006D26C1" w:rsidRDefault="006D26C1" w:rsidP="00D608A0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Договору/Соглашению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 </w:t>
      </w:r>
      <w:r w:rsidRPr="006D26C1">
        <w:rPr>
          <w:i/>
          <w:color w:val="000000" w:themeColor="text1"/>
          <w:sz w:val="24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18" w:name="ТекстовоеПоле1"/>
      <w:r w:rsidRPr="006D26C1">
        <w:rPr>
          <w:i/>
          <w:color w:val="000000" w:themeColor="text1"/>
          <w:sz w:val="24"/>
        </w:rPr>
        <w:instrText xml:space="preserve"> FORMTEXT </w:instrText>
      </w:r>
      <w:r w:rsidRPr="006D26C1">
        <w:rPr>
          <w:i/>
          <w:color w:val="000000" w:themeColor="text1"/>
          <w:sz w:val="24"/>
        </w:rPr>
      </w:r>
      <w:r w:rsidRPr="006D26C1">
        <w:rPr>
          <w:i/>
          <w:color w:val="000000" w:themeColor="text1"/>
          <w:sz w:val="24"/>
        </w:rPr>
        <w:fldChar w:fldCharType="separate"/>
      </w:r>
      <w:r w:rsidRPr="006D26C1">
        <w:rPr>
          <w:i/>
          <w:noProof/>
          <w:color w:val="000000" w:themeColor="text1"/>
          <w:sz w:val="24"/>
        </w:rPr>
        <w:t>до наступления наиболее поздней из следующих дат</w:t>
      </w:r>
      <w:r w:rsidRPr="006D26C1">
        <w:rPr>
          <w:i/>
          <w:color w:val="000000" w:themeColor="text1"/>
          <w:sz w:val="24"/>
        </w:rPr>
        <w:fldChar w:fldCharType="end"/>
      </w:r>
      <w:bookmarkEnd w:id="18"/>
      <w:r w:rsidRPr="006D26C1">
        <w:rPr>
          <w:color w:val="000000" w:themeColor="text1"/>
          <w:sz w:val="24"/>
        </w:rPr>
        <w:t xml:space="preserve"> </w:t>
      </w:r>
      <w:r w:rsidR="00D608A0">
        <w:rPr>
          <w:color w:val="000000" w:themeColor="text1"/>
          <w:sz w:val="24"/>
        </w:rPr>
        <w:t xml:space="preserve">: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6D26C1" w:rsidRPr="006D26C1" w:rsidRDefault="006D26C1" w:rsidP="006D26C1">
      <w:pPr>
        <w:jc w:val="both"/>
        <w:rPr>
          <w:sz w:val="24"/>
          <w:szCs w:val="24"/>
        </w:rPr>
      </w:pP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</w:t>
      </w:r>
      <w:r w:rsidR="00DC2C76" w:rsidRPr="00223B9A">
        <w:rPr>
          <w:sz w:val="24"/>
          <w:lang w:val="ru-RU"/>
        </w:rPr>
        <w:lastRenderedPageBreak/>
        <w:t>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19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19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</w:t>
      </w:r>
      <w:r w:rsidRPr="00223B9A">
        <w:rPr>
          <w:sz w:val="24"/>
          <w:lang w:val="ru-RU"/>
        </w:rPr>
        <w:lastRenderedPageBreak/>
        <w:t xml:space="preserve">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0" w:name="ТекстовоеПоле25"/>
      <w:r w:rsidR="005228D3" w:rsidRPr="00223B9A">
        <w:rPr>
          <w:sz w:val="24"/>
          <w:lang w:val="ru-RU"/>
        </w:rPr>
        <w:t xml:space="preserve"> </w:t>
      </w:r>
      <w:bookmarkEnd w:id="20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1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1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 xml:space="preserve">Настоящий договор вступает в силу с момента его подписания Сторонами и действует до </w:t>
      </w:r>
      <w:r w:rsidR="00D608A0">
        <w:rPr>
          <w:sz w:val="24"/>
          <w:szCs w:val="24"/>
        </w:rPr>
        <w:t>01.08.2021 года</w:t>
      </w:r>
      <w:r w:rsidR="00A217C7" w:rsidRPr="00223B9A">
        <w:rPr>
          <w:sz w:val="24"/>
          <w:szCs w:val="24"/>
        </w:rPr>
        <w:t>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D608A0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1. Перечень </w:t>
      </w:r>
      <w:r w:rsidR="00122FF8" w:rsidRPr="00223B9A">
        <w:rPr>
          <w:sz w:val="24"/>
          <w:szCs w:val="24"/>
        </w:rPr>
        <w:t>движимого имущества</w:t>
      </w:r>
      <w:r w:rsidR="00373E5E" w:rsidRPr="00223B9A">
        <w:rPr>
          <w:sz w:val="24"/>
          <w:szCs w:val="24"/>
        </w:rPr>
        <w:t>;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D608A0">
        <w:rPr>
          <w:sz w:val="24"/>
          <w:szCs w:val="24"/>
        </w:rPr>
        <w:t xml:space="preserve"> 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2E785C" w:rsidRPr="002E785C" w:rsidRDefault="002E785C" w:rsidP="00D608A0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3320FF" w:rsidRPr="00223B9A" w:rsidRDefault="003320FF" w:rsidP="003320FF">
      <w:pPr>
        <w:widowControl w:val="0"/>
        <w:tabs>
          <w:tab w:val="left" w:pos="720"/>
          <w:tab w:val="left" w:pos="851"/>
        </w:tabs>
        <w:ind w:left="480"/>
        <w:rPr>
          <w:b/>
          <w:sz w:val="24"/>
          <w:szCs w:val="24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5220"/>
      </w:tblGrid>
      <w:tr w:rsidR="003320FF" w:rsidTr="003320FF">
        <w:trPr>
          <w:trHeight w:val="61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FF" w:rsidRDefault="003320F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 xml:space="preserve">Продавец: </w:t>
            </w:r>
          </w:p>
          <w:p w:rsidR="003320FF" w:rsidRDefault="003320FF">
            <w:pPr>
              <w:ind w:left="57" w:right="57"/>
              <w:jc w:val="center"/>
              <w:rPr>
                <w:b/>
                <w:i/>
              </w:rPr>
            </w:pPr>
            <w:r>
              <w:rPr>
                <w:b/>
              </w:rPr>
              <w:t>АО «Дагнефтегаз»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0FF" w:rsidRDefault="003320FF">
            <w:pPr>
              <w:ind w:left="5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Покупатель:</w:t>
            </w:r>
          </w:p>
          <w:p w:rsidR="003320FF" w:rsidRDefault="003320FF">
            <w:pPr>
              <w:ind w:left="57" w:right="57"/>
              <w:jc w:val="center"/>
              <w:rPr>
                <w:b/>
                <w:i/>
                <w:szCs w:val="24"/>
              </w:rPr>
            </w:pPr>
          </w:p>
        </w:tc>
      </w:tr>
      <w:tr w:rsidR="003320FF" w:rsidTr="003320FF">
        <w:trPr>
          <w:trHeight w:val="34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FF" w:rsidRDefault="003320FF">
            <w:pPr>
              <w:ind w:left="57" w:right="57"/>
              <w:rPr>
                <w:b/>
              </w:rPr>
            </w:pPr>
            <w:r>
              <w:rPr>
                <w:b/>
              </w:rPr>
              <w:t xml:space="preserve">367008, РД, г. Махачкала, ул. Танкаева, 75А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0FF" w:rsidRDefault="003320FF">
            <w:pPr>
              <w:ind w:left="57" w:right="57"/>
              <w:rPr>
                <w:sz w:val="24"/>
                <w:szCs w:val="24"/>
              </w:rPr>
            </w:pPr>
          </w:p>
        </w:tc>
      </w:tr>
      <w:tr w:rsidR="003320FF" w:rsidTr="003320FF">
        <w:trPr>
          <w:trHeight w:val="35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FF" w:rsidRDefault="003320FF">
            <w:pPr>
              <w:ind w:left="57" w:right="57"/>
              <w:rPr>
                <w:b/>
              </w:rPr>
            </w:pPr>
            <w:r>
              <w:rPr>
                <w:b/>
              </w:rPr>
              <w:t>ИНН 0515012247   КПП 057201001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0FF" w:rsidRDefault="003320FF">
            <w:pPr>
              <w:ind w:left="57" w:right="57"/>
            </w:pPr>
          </w:p>
          <w:p w:rsidR="003320FF" w:rsidRDefault="003320FF">
            <w:pPr>
              <w:ind w:left="57" w:right="57"/>
            </w:pPr>
          </w:p>
        </w:tc>
      </w:tr>
      <w:tr w:rsidR="003320FF" w:rsidTr="003320FF">
        <w:trPr>
          <w:trHeight w:val="315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FF" w:rsidRDefault="003320FF">
            <w:pPr>
              <w:outlineLvl w:val="0"/>
              <w:rPr>
                <w:b/>
              </w:rPr>
            </w:pPr>
            <w:r>
              <w:rPr>
                <w:b/>
              </w:rPr>
              <w:t>Банковские реквизиты: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0FF" w:rsidRDefault="003320FF">
            <w:pPr>
              <w:ind w:right="57"/>
              <w:rPr>
                <w:sz w:val="24"/>
                <w:szCs w:val="24"/>
              </w:rPr>
            </w:pPr>
          </w:p>
          <w:p w:rsidR="003320FF" w:rsidRDefault="003320FF">
            <w:pPr>
              <w:ind w:right="57"/>
              <w:rPr>
                <w:szCs w:val="24"/>
              </w:rPr>
            </w:pPr>
          </w:p>
        </w:tc>
      </w:tr>
      <w:tr w:rsidR="003320FF" w:rsidTr="003320FF">
        <w:trPr>
          <w:trHeight w:val="445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FF" w:rsidRDefault="003320FF">
            <w:pPr>
              <w:outlineLvl w:val="0"/>
              <w:rPr>
                <w:b/>
              </w:rPr>
            </w:pPr>
            <w:r>
              <w:rPr>
                <w:b/>
              </w:rPr>
              <w:t>р/с 40702810500000004487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0FF" w:rsidRDefault="003320FF">
            <w:pPr>
              <w:ind w:left="57" w:right="57"/>
            </w:pPr>
          </w:p>
        </w:tc>
      </w:tr>
      <w:tr w:rsidR="003320FF" w:rsidTr="003320FF">
        <w:trPr>
          <w:trHeight w:val="35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FF" w:rsidRDefault="003320FF">
            <w:pPr>
              <w:outlineLvl w:val="0"/>
              <w:rPr>
                <w:b/>
              </w:rPr>
            </w:pPr>
            <w:r>
              <w:rPr>
                <w:b/>
              </w:rPr>
              <w:t>в Банк «ВБРР» (АО)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0FF" w:rsidRDefault="003320FF">
            <w:pPr>
              <w:ind w:left="57" w:right="57"/>
              <w:rPr>
                <w:b/>
                <w:lang w:val="en-US"/>
              </w:rPr>
            </w:pPr>
          </w:p>
        </w:tc>
      </w:tr>
      <w:tr w:rsidR="003320FF" w:rsidTr="003320FF">
        <w:trPr>
          <w:trHeight w:val="33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FF" w:rsidRDefault="003320FF">
            <w:pPr>
              <w:outlineLvl w:val="0"/>
              <w:rPr>
                <w:b/>
              </w:rPr>
            </w:pPr>
            <w:r>
              <w:rPr>
                <w:b/>
              </w:rPr>
              <w:t>к/с 30101810900000000880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0FF" w:rsidRDefault="003320FF">
            <w:pPr>
              <w:ind w:left="57" w:right="57"/>
              <w:rPr>
                <w:b/>
                <w:sz w:val="24"/>
                <w:szCs w:val="24"/>
                <w:lang w:val="en-US"/>
              </w:rPr>
            </w:pPr>
          </w:p>
        </w:tc>
      </w:tr>
      <w:tr w:rsidR="003320FF" w:rsidTr="003320FF">
        <w:trPr>
          <w:trHeight w:val="363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FF" w:rsidRDefault="003320FF">
            <w:pPr>
              <w:outlineLvl w:val="0"/>
              <w:rPr>
                <w:b/>
              </w:rPr>
            </w:pPr>
            <w:r>
              <w:rPr>
                <w:b/>
              </w:rPr>
              <w:t>БИК 044525880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0FF" w:rsidRDefault="003320FF">
            <w:pPr>
              <w:ind w:left="57" w:right="57"/>
              <w:rPr>
                <w:b/>
                <w:sz w:val="24"/>
                <w:szCs w:val="24"/>
              </w:rPr>
            </w:pPr>
          </w:p>
        </w:tc>
      </w:tr>
      <w:tr w:rsidR="003320FF" w:rsidTr="003320FF">
        <w:trPr>
          <w:trHeight w:val="345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FF" w:rsidRDefault="003320FF">
            <w:pPr>
              <w:outlineLvl w:val="0"/>
              <w:rPr>
                <w:b/>
              </w:rPr>
            </w:pPr>
            <w:r>
              <w:rPr>
                <w:b/>
              </w:rPr>
              <w:t>тел/факс (8(8722)67-59-91; 702-330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0FF" w:rsidRDefault="003320FF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320FF" w:rsidP="003320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«Дагнефтегаз»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2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2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23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23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3320FF">
              <w:rPr>
                <w:sz w:val="24"/>
                <w:szCs w:val="24"/>
              </w:rPr>
              <w:t>В.Г.Давыдов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021" w:rsidRDefault="00C51021">
      <w:r>
        <w:separator/>
      </w:r>
    </w:p>
  </w:endnote>
  <w:endnote w:type="continuationSeparator" w:id="0">
    <w:p w:rsidR="00C51021" w:rsidRDefault="00C51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0E6" w:rsidRDefault="00B410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410E6" w:rsidRDefault="00B410E6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0E6" w:rsidRDefault="00B410E6" w:rsidP="00A572DC">
    <w:pPr>
      <w:pStyle w:val="a3"/>
    </w:pPr>
    <w:r>
      <w:t>Стандартный договор купли-продажи-имущества</w:t>
    </w:r>
  </w:p>
  <w:p w:rsidR="00B410E6" w:rsidRDefault="00B410E6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B410E6" w:rsidRDefault="00B410E6">
    <w:pPr>
      <w:pStyle w:val="a3"/>
    </w:pPr>
  </w:p>
  <w:p w:rsidR="00B410E6" w:rsidRDefault="00B410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021" w:rsidRDefault="00C51021">
      <w:r>
        <w:separator/>
      </w:r>
    </w:p>
  </w:footnote>
  <w:footnote w:type="continuationSeparator" w:id="0">
    <w:p w:rsidR="00C51021" w:rsidRDefault="00C51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3A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20FF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57BC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2C6D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741FC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31BA1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10E6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58D1"/>
    <w:rsid w:val="00C36533"/>
    <w:rsid w:val="00C419B7"/>
    <w:rsid w:val="00C51021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8A0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064F8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72D00"/>
  <w15:docId w15:val="{77EE5E76-C000-4CC6-927E-58207C31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7F1BA-81F0-4252-8B82-95F8B029A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4490</Words>
  <Characters>25593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Ибаханова Марият Хизриевна</cp:lastModifiedBy>
  <cp:revision>9</cp:revision>
  <cp:lastPrinted>2018-12-14T10:12:00Z</cp:lastPrinted>
  <dcterms:created xsi:type="dcterms:W3CDTF">2021-02-02T08:44:00Z</dcterms:created>
  <dcterms:modified xsi:type="dcterms:W3CDTF">2021-02-02T09:57:00Z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